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B69" w14:textId="13B0953F" w:rsidR="00043FCD" w:rsidRPr="00B32E40" w:rsidRDefault="003466CC" w:rsidP="00043FCD">
      <w:pPr>
        <w:widowControl/>
        <w:spacing w:line="4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海南外国语职业学院</w:t>
      </w:r>
    </w:p>
    <w:p w14:paraId="6DE993F6" w14:textId="5D5EEAF2" w:rsidR="00043FCD" w:rsidRPr="00B32E40" w:rsidRDefault="00043FCD" w:rsidP="00043FCD">
      <w:pPr>
        <w:widowControl/>
        <w:spacing w:afterLines="50" w:after="156" w:line="4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FA73E8">
        <w:rPr>
          <w:rFonts w:ascii="方正小标宋简体" w:eastAsia="方正小标宋简体" w:hAnsi="仿宋" w:hint="eastAsia"/>
          <w:sz w:val="36"/>
          <w:szCs w:val="36"/>
        </w:rPr>
        <w:t>工程造价咨询机构</w:t>
      </w:r>
      <w:r w:rsidRPr="00B32E40">
        <w:rPr>
          <w:rFonts w:ascii="方正小标宋简体" w:eastAsia="方正小标宋简体" w:hAnsi="仿宋" w:hint="eastAsia"/>
          <w:sz w:val="36"/>
          <w:szCs w:val="36"/>
        </w:rPr>
        <w:t>备</w:t>
      </w:r>
      <w:r w:rsidR="003466CC">
        <w:rPr>
          <w:rFonts w:ascii="方正小标宋简体" w:eastAsia="方正小标宋简体" w:hAnsi="仿宋" w:hint="eastAsia"/>
          <w:sz w:val="36"/>
          <w:szCs w:val="36"/>
        </w:rPr>
        <w:t>选库</w:t>
      </w:r>
      <w:r w:rsidRPr="00B32E40">
        <w:rPr>
          <w:rFonts w:ascii="方正小标宋简体" w:eastAsia="方正小标宋简体" w:hAnsi="仿宋" w:hint="eastAsia"/>
          <w:sz w:val="36"/>
          <w:szCs w:val="36"/>
        </w:rPr>
        <w:t>入库申请表</w:t>
      </w: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140"/>
        <w:gridCol w:w="1081"/>
        <w:gridCol w:w="1940"/>
        <w:gridCol w:w="999"/>
        <w:gridCol w:w="6"/>
        <w:gridCol w:w="2299"/>
      </w:tblGrid>
      <w:tr w:rsidR="00043FCD" w14:paraId="5BD6A2E1" w14:textId="77777777" w:rsidTr="002D6212">
        <w:trPr>
          <w:trHeight w:val="615"/>
        </w:trPr>
        <w:tc>
          <w:tcPr>
            <w:tcW w:w="15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4DE3848" w14:textId="77777777" w:rsidR="00043FCD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造价咨询</w:t>
            </w:r>
          </w:p>
          <w:p w14:paraId="4C21FBF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机构名称</w:t>
            </w:r>
          </w:p>
        </w:tc>
        <w:tc>
          <w:tcPr>
            <w:tcW w:w="4161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4ECD374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1CFAB1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统一社会信用代码</w:t>
            </w:r>
          </w:p>
        </w:tc>
        <w:tc>
          <w:tcPr>
            <w:tcW w:w="23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06E35F9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228AC844" w14:textId="77777777" w:rsidTr="002D6212">
        <w:trPr>
          <w:trHeight w:val="693"/>
        </w:trPr>
        <w:tc>
          <w:tcPr>
            <w:tcW w:w="15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54338414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单位详细地址</w:t>
            </w:r>
          </w:p>
        </w:tc>
        <w:tc>
          <w:tcPr>
            <w:tcW w:w="4161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575ED42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6BFD8A52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营业</w:t>
            </w:r>
            <w:r w:rsidRPr="00F30842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期限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78B067CB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1823B7CD" w14:textId="77777777" w:rsidTr="002D6212">
        <w:trPr>
          <w:trHeight w:val="693"/>
        </w:trPr>
        <w:tc>
          <w:tcPr>
            <w:tcW w:w="15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4131935F" w14:textId="77777777" w:rsidR="00043FCD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A73E8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工程造价</w:t>
            </w:r>
          </w:p>
          <w:p w14:paraId="25EF85F8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A73E8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咨询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企业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70F3487E" w14:textId="3E00A5F8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4030FBF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证书编号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23F05AD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6C99A9C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有效期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6F3D2790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09A12144" w14:textId="77777777" w:rsidTr="002D6212">
        <w:trPr>
          <w:trHeight w:val="755"/>
        </w:trPr>
        <w:tc>
          <w:tcPr>
            <w:tcW w:w="15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2D4EE9F2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法定代表人姓名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4771C4C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7296D44A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职称或执业资格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1F5B1E7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05AC46D9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D26AC3A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联系电话/手机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0FAA0C28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38C253C1" w14:textId="77777777" w:rsidTr="002D6212">
        <w:trPr>
          <w:trHeight w:val="693"/>
        </w:trPr>
        <w:tc>
          <w:tcPr>
            <w:tcW w:w="15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A421EA3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负责人姓名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159E16CE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6CDD8A2A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职称或执业资格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0A0A6958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4C7800A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联系电话/手机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2BDDC89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4CD912E6" w14:textId="77777777" w:rsidTr="002D6212">
        <w:trPr>
          <w:trHeight w:val="693"/>
        </w:trPr>
        <w:tc>
          <w:tcPr>
            <w:tcW w:w="15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1213E0BE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技术负责人姓名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1FA1936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14A0504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职称或执业资格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65346B50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2705CCC2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联系电话/手机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248CE92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05F4EB79" w14:textId="77777777" w:rsidTr="002D6212">
        <w:trPr>
          <w:trHeight w:val="580"/>
        </w:trPr>
        <w:tc>
          <w:tcPr>
            <w:tcW w:w="15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EB6CEF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业务联系人姓名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062E58D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81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B12B653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办公传真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57E96AEA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0B767E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联系电话/手机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0719DB0B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47087D48" w14:textId="77777777" w:rsidTr="002D6212">
        <w:trPr>
          <w:trHeight w:val="580"/>
        </w:trPr>
        <w:tc>
          <w:tcPr>
            <w:tcW w:w="1575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1FFA367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网络地址</w:t>
            </w:r>
          </w:p>
        </w:tc>
        <w:tc>
          <w:tcPr>
            <w:tcW w:w="4161" w:type="dxa"/>
            <w:gridSpan w:val="3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5D07F481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153BD614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单位邮</w:t>
            </w: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箱</w:t>
            </w:r>
          </w:p>
        </w:tc>
        <w:tc>
          <w:tcPr>
            <w:tcW w:w="2299" w:type="dxa"/>
            <w:tcBorders>
              <w:tl2br w:val="nil"/>
              <w:tr2bl w:val="nil"/>
            </w:tcBorders>
            <w:shd w:val="solid" w:color="FFFFFF" w:fill="auto"/>
            <w:vAlign w:val="center"/>
          </w:tcPr>
          <w:p w14:paraId="33906F3E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53D81" w14:paraId="5C85EC77" w14:textId="77777777" w:rsidTr="00053D81">
        <w:trPr>
          <w:trHeight w:val="2816"/>
        </w:trPr>
        <w:tc>
          <w:tcPr>
            <w:tcW w:w="9040" w:type="dxa"/>
            <w:gridSpan w:val="7"/>
            <w:tcBorders>
              <w:tl2br w:val="nil"/>
              <w:tr2bl w:val="nil"/>
            </w:tcBorders>
            <w:shd w:val="solid" w:color="FFFFFF" w:fill="auto"/>
          </w:tcPr>
          <w:p w14:paraId="6A55860D" w14:textId="77777777" w:rsidR="00053D81" w:rsidRPr="00F30842" w:rsidRDefault="00053D81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造价咨询</w:t>
            </w:r>
            <w:r w:rsidRPr="00F30842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 xml:space="preserve">机构：（公章） </w:t>
            </w:r>
          </w:p>
          <w:p w14:paraId="6E04923D" w14:textId="77777777" w:rsidR="00053D81" w:rsidRPr="00F30842" w:rsidRDefault="00053D81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406B0F1E" w14:textId="77777777" w:rsidR="00053D81" w:rsidRPr="00F30842" w:rsidRDefault="00053D81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62FCD89" w14:textId="77777777" w:rsidR="00053D81" w:rsidRPr="00F30842" w:rsidRDefault="00053D81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52ECE03A" w14:textId="77777777" w:rsidR="00053D81" w:rsidRPr="00F30842" w:rsidRDefault="00053D81" w:rsidP="002D6212">
            <w:pPr>
              <w:shd w:val="solid" w:color="FFFFFF" w:fill="auto"/>
              <w:autoSpaceDN w:val="0"/>
              <w:spacing w:line="300" w:lineRule="atLeast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  <w:p w14:paraId="6462FAA4" w14:textId="77777777" w:rsidR="00053D81" w:rsidRPr="00F30842" w:rsidRDefault="00053D81" w:rsidP="00053D81">
            <w:pPr>
              <w:shd w:val="solid" w:color="FFFFFF" w:fill="auto"/>
              <w:autoSpaceDN w:val="0"/>
              <w:spacing w:line="300" w:lineRule="atLeast"/>
              <w:ind w:leftChars="2700" w:left="5670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法定代表人</w:t>
            </w:r>
          </w:p>
          <w:p w14:paraId="44366328" w14:textId="77777777" w:rsidR="00053D81" w:rsidRPr="00F30842" w:rsidRDefault="00053D81" w:rsidP="00053D81">
            <w:pPr>
              <w:shd w:val="solid" w:color="FFFFFF" w:fill="auto"/>
              <w:autoSpaceDN w:val="0"/>
              <w:spacing w:line="300" w:lineRule="atLeast"/>
              <w:ind w:leftChars="2700" w:left="5670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或授权代理人：</w:t>
            </w:r>
          </w:p>
          <w:p w14:paraId="7586DFDA" w14:textId="77777777" w:rsidR="00053D81" w:rsidRPr="00F30842" w:rsidRDefault="00053D81" w:rsidP="00053D81">
            <w:pPr>
              <w:shd w:val="solid" w:color="FFFFFF" w:fill="auto"/>
              <w:autoSpaceDN w:val="0"/>
              <w:spacing w:line="300" w:lineRule="atLeast"/>
              <w:ind w:leftChars="2700" w:left="5670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（签字或盖章）</w:t>
            </w:r>
          </w:p>
          <w:p w14:paraId="121EF655" w14:textId="4D53950C" w:rsidR="00053D81" w:rsidRPr="00F30842" w:rsidRDefault="00053D81" w:rsidP="00053D81">
            <w:pPr>
              <w:shd w:val="solid" w:color="FFFFFF" w:fill="auto"/>
              <w:autoSpaceDN w:val="0"/>
              <w:spacing w:line="300" w:lineRule="atLeast"/>
              <w:jc w:val="right"/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年    月    日</w:t>
            </w:r>
          </w:p>
          <w:p w14:paraId="48DCDFE3" w14:textId="68C61E4D" w:rsidR="00053D81" w:rsidRPr="00F30842" w:rsidRDefault="00053D81" w:rsidP="002D6212">
            <w:pPr>
              <w:shd w:val="solid" w:color="FFFFFF" w:fill="auto"/>
              <w:autoSpaceDN w:val="0"/>
              <w:spacing w:line="300" w:lineRule="atLeast"/>
              <w:jc w:val="right"/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</w:tbl>
    <w:p w14:paraId="18CD8BBE" w14:textId="77777777" w:rsidR="00043FCD" w:rsidRPr="00BB5BDF" w:rsidRDefault="00043FCD" w:rsidP="00043FCD">
      <w:pPr>
        <w:rPr>
          <w:rFonts w:ascii="仿宋" w:eastAsia="仿宋" w:hAnsi="仿宋"/>
          <w:sz w:val="30"/>
          <w:szCs w:val="30"/>
        </w:rPr>
        <w:sectPr w:rsidR="00043FCD" w:rsidRPr="00BB5BDF" w:rsidSect="00F2224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AndChars" w:linePitch="312"/>
        </w:sectPr>
      </w:pPr>
    </w:p>
    <w:p w14:paraId="2076AAD4" w14:textId="39EBF66F" w:rsidR="00043FCD" w:rsidRPr="00E377F9" w:rsidRDefault="00043FCD" w:rsidP="00043FCD">
      <w:pPr>
        <w:widowControl/>
        <w:spacing w:afterLines="50" w:after="156"/>
        <w:jc w:val="center"/>
        <w:rPr>
          <w:rFonts w:ascii="方正小标宋简体" w:eastAsia="方正小标宋简体" w:hAnsi="仿宋"/>
          <w:sz w:val="36"/>
          <w:szCs w:val="36"/>
        </w:rPr>
      </w:pPr>
      <w:r w:rsidRPr="00E377F9">
        <w:rPr>
          <w:rFonts w:ascii="方正小标宋简体" w:eastAsia="方正小标宋简体" w:hAnsi="仿宋"/>
          <w:sz w:val="36"/>
          <w:szCs w:val="36"/>
        </w:rPr>
        <w:lastRenderedPageBreak/>
        <w:t>从业人员名单</w:t>
      </w: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633"/>
        <w:gridCol w:w="1260"/>
        <w:gridCol w:w="735"/>
        <w:gridCol w:w="2100"/>
        <w:gridCol w:w="1995"/>
        <w:gridCol w:w="1890"/>
      </w:tblGrid>
      <w:tr w:rsidR="00043FCD" w14:paraId="1B987E62" w14:textId="77777777" w:rsidTr="002D6212">
        <w:trPr>
          <w:trHeight w:val="7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384405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3A4FB5D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姓  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B4BC34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性 别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48F3FE0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职称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或</w:t>
            </w: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注册资格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6926080" w14:textId="77777777" w:rsidR="00043FCD" w:rsidRPr="00F30842" w:rsidRDefault="00043FCD" w:rsidP="002D6212">
            <w:pPr>
              <w:shd w:val="solid" w:color="FFFFFF" w:fill="auto"/>
              <w:autoSpaceDN w:val="0"/>
              <w:spacing w:line="2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 w:hint="eastAsia"/>
                <w:bCs/>
                <w:color w:val="000000"/>
                <w:sz w:val="18"/>
                <w:szCs w:val="18"/>
                <w:shd w:val="clear" w:color="auto" w:fill="FFFFFF"/>
              </w:rPr>
              <w:t>证书号码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88CC61A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F30842">
              <w:rPr>
                <w:rFonts w:ascii="宋体" w:hAnsi="宋体"/>
                <w:bCs/>
                <w:color w:val="000000"/>
                <w:sz w:val="18"/>
                <w:szCs w:val="18"/>
                <w:shd w:val="clear" w:color="auto" w:fill="FFFFFF"/>
              </w:rPr>
              <w:t>备   注</w:t>
            </w:r>
          </w:p>
        </w:tc>
      </w:tr>
      <w:tr w:rsidR="00043FCD" w14:paraId="041B1189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4352C2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6EB90A3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6188718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603814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84622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4B663B0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122FE9CD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D7C69E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8F747B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18702E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388614B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209453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8B27B4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6E0B4D49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32907E2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8203B98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79B35E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86F7FC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8871E70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2A77A4B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023DF7C3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2A0D2A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EBDEEB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77BB61A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05D231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A5D9E5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48FF88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72F49626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E56A778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D635FD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860A341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E63E108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8BCE9BE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25FDED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1A283154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C312AEA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5481744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B177B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84BD7E4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A6292E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186C45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1D5AD09F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2F91B91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9A3380E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5AA5BA3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38A3B14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9095751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6678B61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3AE481F7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0022912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DEE720E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F9A46B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C98E80D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10B0C52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FE4783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611EB9EF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B5AAC1B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0897DAD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5A6FEB0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2855930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0BB6992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0CDC581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5A0EA920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2CFE38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C5857C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42D68A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D14C14E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048CA1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37DBED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064277BB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F7B0FDB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F1C3F98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9C0679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552B64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1272134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5317AD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787C020E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EF7EA8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7ECC2E3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0FD5EB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328AEE2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ACA0AB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409D6A3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1D056A72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867C0EE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614F64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32F7C81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FC83E2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005171D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E548F2C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179638F4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3D15A9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18E8357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3518AE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A4B9CA3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1C4DA5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7F89C6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1E557652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9139EF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0C637A9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51FE46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7949FE5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BC6D8AD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6733F6F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043FCD" w14:paraId="1BAD2364" w14:textId="77777777" w:rsidTr="002D6212">
        <w:trPr>
          <w:trHeight w:val="62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A8D7F8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B721711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2EBB614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7B4DB02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042A8FA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8597A13" w14:textId="77777777" w:rsidR="00043FCD" w:rsidRPr="00F30842" w:rsidRDefault="00043FCD" w:rsidP="002D6212">
            <w:pPr>
              <w:shd w:val="solid" w:color="FFFFFF" w:fill="auto"/>
              <w:autoSpaceDN w:val="0"/>
              <w:spacing w:line="300" w:lineRule="atLeast"/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5C3369CD" w14:textId="77777777" w:rsidR="00043FCD" w:rsidRDefault="00043FCD" w:rsidP="00043FCD">
      <w:pPr>
        <w:shd w:val="solid" w:color="FFFFFF" w:fill="auto"/>
        <w:autoSpaceDN w:val="0"/>
        <w:spacing w:line="300" w:lineRule="atLeast"/>
        <w:jc w:val="center"/>
        <w:rPr>
          <w:b/>
          <w:bCs/>
          <w:color w:val="000000"/>
          <w:sz w:val="24"/>
          <w:shd w:val="clear" w:color="auto" w:fill="FFFFFF"/>
        </w:rPr>
      </w:pPr>
    </w:p>
    <w:p w14:paraId="3B6EB956" w14:textId="77777777" w:rsidR="00043FCD" w:rsidRDefault="00043FCD" w:rsidP="00043FCD">
      <w:pPr>
        <w:widowControl/>
        <w:shd w:val="clear" w:color="auto" w:fill="FFFFFF"/>
        <w:ind w:right="116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                                               造价咨询</w:t>
      </w:r>
      <w:r w:rsidRPr="00874195">
        <w:rPr>
          <w:rFonts w:ascii="宋体" w:hAnsi="宋体" w:hint="eastAsia"/>
          <w:szCs w:val="21"/>
          <w:shd w:val="clear" w:color="auto" w:fill="FFFFFF"/>
        </w:rPr>
        <w:t>机构：（公章）</w:t>
      </w:r>
    </w:p>
    <w:p w14:paraId="21C8E63F" w14:textId="77777777" w:rsidR="00043FCD" w:rsidRDefault="00043FCD" w:rsidP="00043FCD">
      <w:pPr>
        <w:widowControl/>
        <w:shd w:val="clear" w:color="auto" w:fill="FFFFFF"/>
        <w:ind w:right="116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注：上述所列人员须提供社保缴费证明</w:t>
      </w:r>
    </w:p>
    <w:p w14:paraId="3335B5BC" w14:textId="77777777" w:rsidR="00043FCD" w:rsidRDefault="00043FCD" w:rsidP="00043FCD">
      <w:pPr>
        <w:widowControl/>
        <w:shd w:val="clear" w:color="auto" w:fill="FFFFFF"/>
        <w:spacing w:afterLines="50" w:after="156"/>
        <w:jc w:val="center"/>
        <w:rPr>
          <w:rFonts w:ascii="仿宋_GB2312" w:eastAsia="仿宋_GB2312" w:hAnsi="仿宋"/>
          <w:sz w:val="36"/>
          <w:szCs w:val="36"/>
          <w:shd w:val="clear" w:color="auto" w:fill="FFFFFF"/>
        </w:rPr>
        <w:sectPr w:rsidR="00043FCD" w:rsidSect="00F22240">
          <w:headerReference w:type="default" r:id="rId6"/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  <w:bookmarkStart w:id="0" w:name="_Toc144974861"/>
      <w:bookmarkStart w:id="1" w:name="_Toc152042581"/>
      <w:bookmarkStart w:id="2" w:name="_Toc152045792"/>
      <w:bookmarkStart w:id="3" w:name="_Toc248214111"/>
    </w:p>
    <w:p w14:paraId="2E89C5A4" w14:textId="77777777" w:rsidR="00043FCD" w:rsidRPr="0036240D" w:rsidRDefault="00043FCD" w:rsidP="00043FCD">
      <w:pPr>
        <w:widowControl/>
        <w:shd w:val="clear" w:color="auto" w:fill="FFFFFF"/>
        <w:spacing w:afterLines="50" w:after="156"/>
        <w:jc w:val="center"/>
        <w:rPr>
          <w:rFonts w:ascii="方正小标宋简体" w:eastAsia="方正小标宋简体" w:hAnsi="仿宋"/>
          <w:sz w:val="36"/>
          <w:szCs w:val="36"/>
          <w:shd w:val="clear" w:color="auto" w:fill="FFFFFF"/>
        </w:rPr>
      </w:pPr>
      <w:r w:rsidRPr="0036240D">
        <w:rPr>
          <w:rFonts w:ascii="方正小标宋简体" w:eastAsia="方正小标宋简体" w:hAnsi="仿宋" w:hint="eastAsia"/>
          <w:sz w:val="36"/>
          <w:szCs w:val="36"/>
          <w:shd w:val="clear" w:color="auto" w:fill="FFFFFF"/>
        </w:rPr>
        <w:lastRenderedPageBreak/>
        <w:t>承  诺  书</w:t>
      </w:r>
    </w:p>
    <w:p w14:paraId="766FDDF8" w14:textId="4745581C" w:rsidR="00043FCD" w:rsidRPr="005F5F75" w:rsidRDefault="00043FCD" w:rsidP="00043FCD">
      <w:pPr>
        <w:widowControl/>
        <w:shd w:val="clear" w:color="auto" w:fill="FFFFFF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 xml:space="preserve">    我单位自愿加入</w:t>
      </w:r>
      <w:r w:rsidR="003466CC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海南外国语职业学院造价咨询备选库</w:t>
      </w: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，并郑重承诺如下：</w:t>
      </w:r>
    </w:p>
    <w:p w14:paraId="3CA3788B" w14:textId="77777777" w:rsidR="00043FCD" w:rsidRPr="005F5F75" w:rsidRDefault="00043FCD" w:rsidP="00043FCD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一、提交的相关材料和信息均真实、完整、有效，无任何伪造、变造、虚假、隐瞒、或其他不实之处；</w:t>
      </w:r>
    </w:p>
    <w:p w14:paraId="6654334D" w14:textId="5BBE110E" w:rsidR="00043FCD" w:rsidRPr="005F5F75" w:rsidRDefault="00043FCD" w:rsidP="00043FCD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二、严格按照诚实、信用、</w:t>
      </w:r>
      <w:r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客观、</w:t>
      </w: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公平、公正的原则开展工作；</w:t>
      </w:r>
    </w:p>
    <w:p w14:paraId="474103C3" w14:textId="33D5CAFC" w:rsidR="00043FCD" w:rsidRPr="005F5F75" w:rsidRDefault="00043FCD" w:rsidP="00043FCD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三、如违反以上承诺，愿意接受按照国家法律、法规、规章以及</w:t>
      </w:r>
      <w:r w:rsidR="003466CC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海南外国语职业学院</w:t>
      </w: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有关规定对我单位</w:t>
      </w:r>
      <w:proofErr w:type="gramStart"/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作出</w:t>
      </w:r>
      <w:proofErr w:type="gramEnd"/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的相关处理，并承担因自身不良行为所产生的一切后果。</w:t>
      </w:r>
    </w:p>
    <w:p w14:paraId="243A342C" w14:textId="77777777" w:rsidR="00043FCD" w:rsidRPr="005F5F75" w:rsidRDefault="00043FCD" w:rsidP="00043FCD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</w:p>
    <w:p w14:paraId="67F037C6" w14:textId="77777777" w:rsidR="00043FCD" w:rsidRPr="003466CC" w:rsidRDefault="00043FCD" w:rsidP="00043FCD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</w:p>
    <w:p w14:paraId="0598A530" w14:textId="77777777" w:rsidR="00043FCD" w:rsidRPr="005F5F75" w:rsidRDefault="00043FCD" w:rsidP="00043FCD">
      <w:pPr>
        <w:widowControl/>
        <w:shd w:val="clear" w:color="auto" w:fill="FFFFFF"/>
        <w:ind w:firstLineChars="200" w:firstLine="600"/>
        <w:rPr>
          <w:rFonts w:ascii="仿宋_GB2312" w:eastAsia="仿宋_GB2312" w:hAnsi="仿宋"/>
          <w:sz w:val="30"/>
          <w:szCs w:val="30"/>
          <w:shd w:val="clear" w:color="auto" w:fill="FFFFFF"/>
        </w:rPr>
      </w:pPr>
    </w:p>
    <w:p w14:paraId="4C05D863" w14:textId="77777777" w:rsidR="00043FCD" w:rsidRPr="005F5F75" w:rsidRDefault="00043FCD" w:rsidP="00043FCD">
      <w:pPr>
        <w:widowControl/>
        <w:shd w:val="clear" w:color="auto" w:fill="FFFFFF"/>
        <w:spacing w:afterLines="50" w:after="156"/>
        <w:ind w:firstLineChars="950" w:firstLine="2850"/>
        <w:rPr>
          <w:rFonts w:ascii="仿宋_GB2312" w:eastAsia="仿宋_GB2312" w:hAnsi="仿宋"/>
          <w:sz w:val="30"/>
          <w:szCs w:val="30"/>
          <w:shd w:val="clear" w:color="auto" w:fill="FFFFFF"/>
        </w:rPr>
      </w:pPr>
      <w:r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造价咨询</w:t>
      </w: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机构：（公章）</w:t>
      </w:r>
    </w:p>
    <w:p w14:paraId="174B1F6A" w14:textId="77777777" w:rsidR="00043FCD" w:rsidRPr="005F5F75" w:rsidRDefault="00043FCD" w:rsidP="00043FCD">
      <w:pPr>
        <w:widowControl/>
        <w:shd w:val="clear" w:color="auto" w:fill="FFFFFF"/>
        <w:spacing w:afterLines="50" w:after="156"/>
        <w:ind w:firstLineChars="450" w:firstLine="135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法定代表人或授权代理人：（签字或盖章）</w:t>
      </w:r>
    </w:p>
    <w:p w14:paraId="3800E9FE" w14:textId="77777777" w:rsidR="00043FCD" w:rsidRPr="005F5F75" w:rsidRDefault="00043FCD" w:rsidP="00043FCD">
      <w:pPr>
        <w:widowControl/>
        <w:shd w:val="clear" w:color="auto" w:fill="FFFFFF"/>
        <w:wordWrap w:val="0"/>
        <w:ind w:right="600"/>
        <w:jc w:val="right"/>
        <w:rPr>
          <w:rFonts w:ascii="仿宋_GB2312" w:eastAsia="仿宋_GB2312" w:hAnsi="仿宋"/>
          <w:sz w:val="30"/>
          <w:szCs w:val="30"/>
          <w:shd w:val="clear" w:color="auto" w:fill="FFFFFF"/>
        </w:rPr>
        <w:sectPr w:rsidR="00043FCD" w:rsidRPr="005F5F75" w:rsidSect="00F22240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AndChars" w:linePitch="312"/>
        </w:sectPr>
      </w:pP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 xml:space="preserve">日    期：   </w:t>
      </w:r>
      <w:r>
        <w:rPr>
          <w:rFonts w:ascii="仿宋_GB2312" w:eastAsia="仿宋_GB2312" w:hAnsi="仿宋" w:hint="eastAsia"/>
          <w:sz w:val="30"/>
          <w:szCs w:val="30"/>
          <w:shd w:val="clear" w:color="auto" w:fill="FFFFFF"/>
        </w:rPr>
        <w:t xml:space="preserve">  </w:t>
      </w: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年   月</w:t>
      </w:r>
      <w:r>
        <w:rPr>
          <w:rFonts w:ascii="仿宋_GB2312" w:eastAsia="仿宋_GB2312" w:hAnsi="仿宋" w:hint="eastAsia"/>
          <w:sz w:val="30"/>
          <w:szCs w:val="30"/>
          <w:shd w:val="clear" w:color="auto" w:fill="FFFFFF"/>
        </w:rPr>
        <w:t xml:space="preserve">   </w:t>
      </w:r>
      <w:r w:rsidRPr="005F5F75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日</w:t>
      </w:r>
    </w:p>
    <w:p w14:paraId="161D8FDD" w14:textId="1C43A33E" w:rsidR="00043FCD" w:rsidRDefault="00043FCD" w:rsidP="00043FCD">
      <w:pPr>
        <w:widowControl/>
        <w:shd w:val="clear" w:color="auto" w:fill="FFFFFF"/>
        <w:jc w:val="center"/>
        <w:rPr>
          <w:rFonts w:ascii="方正小标宋简体" w:eastAsia="方正小标宋简体" w:hAnsi="仿宋"/>
          <w:sz w:val="36"/>
          <w:szCs w:val="36"/>
          <w:shd w:val="clear" w:color="auto" w:fill="FFFFFF"/>
        </w:rPr>
      </w:pPr>
      <w:r w:rsidRPr="0036240D">
        <w:rPr>
          <w:rFonts w:ascii="方正小标宋简体" w:eastAsia="方正小标宋简体" w:hAnsi="仿宋" w:hint="eastAsia"/>
          <w:sz w:val="36"/>
          <w:szCs w:val="36"/>
        </w:rPr>
        <w:lastRenderedPageBreak/>
        <w:t>201</w:t>
      </w:r>
      <w:r w:rsidR="003466CC">
        <w:rPr>
          <w:rFonts w:ascii="方正小标宋简体" w:eastAsia="方正小标宋简体" w:hAnsi="仿宋" w:hint="eastAsia"/>
          <w:sz w:val="36"/>
          <w:szCs w:val="36"/>
        </w:rPr>
        <w:t>8</w:t>
      </w:r>
      <w:r w:rsidRPr="0036240D">
        <w:rPr>
          <w:rFonts w:ascii="方正小标宋简体" w:eastAsia="方正小标宋简体" w:hAnsi="仿宋" w:hint="eastAsia"/>
          <w:sz w:val="36"/>
          <w:szCs w:val="36"/>
        </w:rPr>
        <w:t>年至今已完成</w:t>
      </w:r>
      <w:r>
        <w:rPr>
          <w:rFonts w:ascii="方正小标宋简体" w:eastAsia="方正小标宋简体" w:hAnsi="仿宋" w:hint="eastAsia"/>
          <w:sz w:val="36"/>
          <w:szCs w:val="36"/>
        </w:rPr>
        <w:t>咨询</w:t>
      </w:r>
      <w:r w:rsidRPr="0036240D">
        <w:rPr>
          <w:rFonts w:ascii="方正小标宋简体" w:eastAsia="方正小标宋简体" w:hAnsi="仿宋" w:hint="eastAsia"/>
          <w:sz w:val="36"/>
          <w:szCs w:val="36"/>
        </w:rPr>
        <w:t>的</w:t>
      </w:r>
      <w:r>
        <w:rPr>
          <w:rFonts w:ascii="方正小标宋简体" w:eastAsia="方正小标宋简体" w:hAnsi="仿宋" w:hint="eastAsia"/>
          <w:sz w:val="36"/>
          <w:szCs w:val="36"/>
        </w:rPr>
        <w:t>工程造价咨询</w:t>
      </w:r>
      <w:r w:rsidRPr="0036240D">
        <w:rPr>
          <w:rFonts w:ascii="方正小标宋简体" w:eastAsia="方正小标宋简体" w:hAnsi="仿宋" w:hint="eastAsia"/>
          <w:sz w:val="36"/>
          <w:szCs w:val="36"/>
        </w:rPr>
        <w:t>业务主要业绩汇总表</w:t>
      </w:r>
      <w:bookmarkEnd w:id="0"/>
      <w:bookmarkEnd w:id="1"/>
      <w:bookmarkEnd w:id="2"/>
      <w:bookmarkEnd w:id="3"/>
    </w:p>
    <w:p w14:paraId="0724DBEB" w14:textId="77777777" w:rsidR="00043FCD" w:rsidRPr="00C518C4" w:rsidRDefault="00043FCD" w:rsidP="00043FCD">
      <w:pPr>
        <w:widowControl/>
        <w:shd w:val="clear" w:color="auto" w:fill="FFFFFF"/>
        <w:ind w:right="11"/>
        <w:jc w:val="right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第   页（共  页）</w:t>
      </w:r>
    </w:p>
    <w:tbl>
      <w:tblPr>
        <w:tblW w:w="143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260"/>
        <w:gridCol w:w="2410"/>
        <w:gridCol w:w="1134"/>
        <w:gridCol w:w="1788"/>
        <w:gridCol w:w="1704"/>
        <w:gridCol w:w="1037"/>
        <w:gridCol w:w="1856"/>
      </w:tblGrid>
      <w:tr w:rsidR="00043FCD" w:rsidRPr="00392A9E" w14:paraId="7845FB4C" w14:textId="77777777" w:rsidTr="002D6212">
        <w:tc>
          <w:tcPr>
            <w:tcW w:w="1135" w:type="dxa"/>
            <w:shd w:val="clear" w:color="auto" w:fill="auto"/>
            <w:vAlign w:val="center"/>
          </w:tcPr>
          <w:p w14:paraId="2C15768D" w14:textId="77777777" w:rsidR="00043FCD" w:rsidRPr="00E325C4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325C4">
              <w:rPr>
                <w:rFonts w:ascii="宋体" w:hAnsi="宋体" w:hint="eastAsia"/>
                <w:szCs w:val="21"/>
                <w:shd w:val="clear" w:color="auto" w:fill="FFFFFF"/>
              </w:rPr>
              <w:t>完成</w:t>
            </w:r>
            <w:r w:rsidRPr="007B5E6B">
              <w:rPr>
                <w:rFonts w:ascii="宋体" w:hAnsi="宋体" w:hint="eastAsia"/>
                <w:szCs w:val="21"/>
                <w:shd w:val="clear" w:color="auto" w:fill="FFFFFF"/>
              </w:rPr>
              <w:t>时间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71D132" w14:textId="77777777" w:rsidR="00043FCD" w:rsidRPr="00E325C4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325C4">
              <w:rPr>
                <w:rFonts w:ascii="宋体" w:hAnsi="宋体" w:hint="eastAsia"/>
                <w:szCs w:val="21"/>
                <w:shd w:val="clear" w:color="auto" w:fill="FFFFFF"/>
              </w:rPr>
              <w:t>项目名称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733A0F" w14:textId="77777777" w:rsidR="00043FCD" w:rsidRPr="00E325C4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325C4">
              <w:rPr>
                <w:rFonts w:ascii="宋体" w:hAnsi="宋体" w:hint="eastAsia"/>
                <w:szCs w:val="21"/>
                <w:shd w:val="clear" w:color="auto" w:fill="FFFFFF"/>
              </w:rPr>
              <w:t>业主名称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75BEC" w14:textId="77777777" w:rsidR="00043FCD" w:rsidRPr="007B5E6B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造价阶段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DDE13A0" w14:textId="77777777" w:rsidR="00043FCD" w:rsidRPr="007B5E6B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  <w:shd w:val="clear" w:color="auto" w:fill="FFFFFF"/>
              </w:rPr>
              <w:t>标的</w:t>
            </w:r>
            <w:r w:rsidRPr="007B5E6B">
              <w:rPr>
                <w:rFonts w:ascii="宋体" w:hAnsi="宋体" w:hint="eastAsia"/>
                <w:szCs w:val="21"/>
                <w:shd w:val="clear" w:color="auto" w:fill="FFFFFF"/>
              </w:rPr>
              <w:t>金额</w:t>
            </w:r>
            <w:r w:rsidRPr="00E325C4">
              <w:rPr>
                <w:rFonts w:ascii="宋体" w:hAnsi="宋体" w:hint="eastAsia"/>
                <w:szCs w:val="21"/>
                <w:shd w:val="clear" w:color="auto" w:fill="FFFFFF"/>
              </w:rPr>
              <w:t>(万元)</w:t>
            </w:r>
          </w:p>
        </w:tc>
        <w:tc>
          <w:tcPr>
            <w:tcW w:w="1704" w:type="dxa"/>
            <w:shd w:val="clear" w:color="auto" w:fill="auto"/>
          </w:tcPr>
          <w:p w14:paraId="6BA39F04" w14:textId="77777777" w:rsidR="00043FCD" w:rsidRPr="007B5E6B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325C4">
              <w:rPr>
                <w:rFonts w:ascii="宋体" w:hAnsi="宋体" w:hint="eastAsia"/>
                <w:szCs w:val="21"/>
                <w:shd w:val="clear" w:color="auto" w:fill="FFFFFF"/>
              </w:rPr>
              <w:t>咨询费用(万元)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F184EA4" w14:textId="77777777" w:rsidR="00043FCD" w:rsidRPr="00E325C4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325C4">
              <w:rPr>
                <w:rFonts w:ascii="宋体" w:hAnsi="宋体" w:hint="eastAsia"/>
                <w:szCs w:val="21"/>
                <w:shd w:val="clear" w:color="auto" w:fill="FFFFFF"/>
              </w:rPr>
              <w:t>联系人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28DE2E3" w14:textId="77777777" w:rsidR="00043FCD" w:rsidRPr="00E325C4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E325C4">
              <w:rPr>
                <w:rFonts w:ascii="宋体" w:hAnsi="宋体" w:hint="eastAsia"/>
                <w:szCs w:val="21"/>
                <w:shd w:val="clear" w:color="auto" w:fill="FFFFFF"/>
              </w:rPr>
              <w:t>联系电话</w:t>
            </w:r>
          </w:p>
        </w:tc>
      </w:tr>
      <w:tr w:rsidR="00043FCD" w:rsidRPr="00392A9E" w14:paraId="7C472DBB" w14:textId="77777777" w:rsidTr="002D6212">
        <w:tc>
          <w:tcPr>
            <w:tcW w:w="1135" w:type="dxa"/>
            <w:shd w:val="clear" w:color="auto" w:fill="auto"/>
            <w:vAlign w:val="center"/>
          </w:tcPr>
          <w:p w14:paraId="2FC694D6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048A3E4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C44CFA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C9E311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0218F1A0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11FA3090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625C8F3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29AEB71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75F15374" w14:textId="77777777" w:rsidTr="002D6212">
        <w:tc>
          <w:tcPr>
            <w:tcW w:w="1135" w:type="dxa"/>
            <w:shd w:val="clear" w:color="auto" w:fill="auto"/>
            <w:vAlign w:val="center"/>
          </w:tcPr>
          <w:p w14:paraId="51B25D69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2B6765D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CE792DE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A3AA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3CA7B5DC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08F8996F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422E900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A518F40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6BC1AB01" w14:textId="77777777" w:rsidTr="002D6212">
        <w:tc>
          <w:tcPr>
            <w:tcW w:w="1135" w:type="dxa"/>
            <w:shd w:val="clear" w:color="auto" w:fill="auto"/>
            <w:vAlign w:val="center"/>
          </w:tcPr>
          <w:p w14:paraId="461B74BD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65A4A35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DD9B08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91829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694A7D24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69AFBC12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5CEFCB9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0C1F430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6243F852" w14:textId="77777777" w:rsidTr="002D6212">
        <w:tc>
          <w:tcPr>
            <w:tcW w:w="1135" w:type="dxa"/>
            <w:shd w:val="clear" w:color="auto" w:fill="auto"/>
            <w:vAlign w:val="center"/>
          </w:tcPr>
          <w:p w14:paraId="7FCA2FD5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A9A02EE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6F246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D34E64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58733229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565834F2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0F410E4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E38C0A8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40AC1575" w14:textId="77777777" w:rsidTr="002D6212">
        <w:tc>
          <w:tcPr>
            <w:tcW w:w="1135" w:type="dxa"/>
            <w:shd w:val="clear" w:color="auto" w:fill="auto"/>
            <w:vAlign w:val="center"/>
          </w:tcPr>
          <w:p w14:paraId="649A5567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CB34AD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B085AD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04F37E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14FE2B14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75C763DF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D4F5865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7FF1A98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5CD31A36" w14:textId="77777777" w:rsidTr="002D6212">
        <w:tc>
          <w:tcPr>
            <w:tcW w:w="1135" w:type="dxa"/>
            <w:shd w:val="clear" w:color="auto" w:fill="auto"/>
            <w:vAlign w:val="center"/>
          </w:tcPr>
          <w:p w14:paraId="24BFF3FC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FFD326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545961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F5D2C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6AA2FAE5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098019A8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264FC2E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72B2263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23AAAA95" w14:textId="77777777" w:rsidTr="002D6212">
        <w:tc>
          <w:tcPr>
            <w:tcW w:w="1135" w:type="dxa"/>
            <w:shd w:val="clear" w:color="auto" w:fill="auto"/>
            <w:vAlign w:val="center"/>
          </w:tcPr>
          <w:p w14:paraId="29A17930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2B2EBAC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7F908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96FAF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2F6E8D3A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3F2CBF44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2B25B56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F66BE97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7B170BA0" w14:textId="77777777" w:rsidTr="002D6212">
        <w:tc>
          <w:tcPr>
            <w:tcW w:w="1135" w:type="dxa"/>
            <w:shd w:val="clear" w:color="auto" w:fill="auto"/>
            <w:vAlign w:val="center"/>
          </w:tcPr>
          <w:p w14:paraId="655ED631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4BFB42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F2C435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5DE5B1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6841B03C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3B12CE3B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B7E7E81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1EC8093C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6F18DF29" w14:textId="77777777" w:rsidTr="002D6212">
        <w:tc>
          <w:tcPr>
            <w:tcW w:w="1135" w:type="dxa"/>
            <w:shd w:val="clear" w:color="auto" w:fill="auto"/>
            <w:vAlign w:val="center"/>
          </w:tcPr>
          <w:p w14:paraId="3E25E83E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4B7AC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DB0E4A1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3FB5E7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75322858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2042B879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3AABC137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6A202ADA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199FE486" w14:textId="77777777" w:rsidTr="002D6212">
        <w:tc>
          <w:tcPr>
            <w:tcW w:w="1135" w:type="dxa"/>
            <w:shd w:val="clear" w:color="auto" w:fill="auto"/>
            <w:vAlign w:val="center"/>
          </w:tcPr>
          <w:p w14:paraId="28360C4D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82A8BC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90081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9250DC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0B34FC4A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0ABF59BC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9E23346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25D5E431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4EC842FE" w14:textId="77777777" w:rsidTr="002D6212">
        <w:tc>
          <w:tcPr>
            <w:tcW w:w="1135" w:type="dxa"/>
            <w:shd w:val="clear" w:color="auto" w:fill="auto"/>
            <w:vAlign w:val="center"/>
          </w:tcPr>
          <w:p w14:paraId="260EAF6A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6C3AF8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F1EFE2D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A0C7E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138E1944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4D6BF0DD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10419BD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55C3E20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3BB3A69A" w14:textId="77777777" w:rsidTr="002D6212">
        <w:tc>
          <w:tcPr>
            <w:tcW w:w="1135" w:type="dxa"/>
            <w:shd w:val="clear" w:color="auto" w:fill="auto"/>
            <w:vAlign w:val="center"/>
          </w:tcPr>
          <w:p w14:paraId="73BEDD4B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C3C69F9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4BA6CAB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E7B5A8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4A30F08E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5289619C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B727855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17F4CD6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3340930C" w14:textId="77777777" w:rsidTr="002D6212">
        <w:tc>
          <w:tcPr>
            <w:tcW w:w="1135" w:type="dxa"/>
            <w:shd w:val="clear" w:color="auto" w:fill="auto"/>
            <w:vAlign w:val="center"/>
          </w:tcPr>
          <w:p w14:paraId="760B3B55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F02078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1A6759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B8D5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1268F096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5EE258A5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C6FADF3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3710E5B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05F837EF" w14:textId="77777777" w:rsidTr="002D6212">
        <w:tc>
          <w:tcPr>
            <w:tcW w:w="1135" w:type="dxa"/>
            <w:shd w:val="clear" w:color="auto" w:fill="auto"/>
            <w:vAlign w:val="center"/>
          </w:tcPr>
          <w:p w14:paraId="4F5612F8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22853E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5E6A8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287535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0B2561C0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3423C104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AB08E1E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424902AB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3A4CCCA4" w14:textId="77777777" w:rsidTr="002D6212">
        <w:tc>
          <w:tcPr>
            <w:tcW w:w="1135" w:type="dxa"/>
            <w:shd w:val="clear" w:color="auto" w:fill="auto"/>
            <w:vAlign w:val="center"/>
          </w:tcPr>
          <w:p w14:paraId="1E868F30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B2FE33B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2D0A26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EB4B17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6EAC91C9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6D61C374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5A9427A9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00C2553E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2A12E070" w14:textId="77777777" w:rsidTr="002D6212">
        <w:tc>
          <w:tcPr>
            <w:tcW w:w="1135" w:type="dxa"/>
            <w:shd w:val="clear" w:color="auto" w:fill="auto"/>
            <w:vAlign w:val="center"/>
          </w:tcPr>
          <w:p w14:paraId="2F53945C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46F582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E94A123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F68991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0B084EF4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58C9A0DC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4A2CF6EE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3A09EE97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5A837B55" w14:textId="77777777" w:rsidTr="002D6212">
        <w:tc>
          <w:tcPr>
            <w:tcW w:w="1135" w:type="dxa"/>
            <w:shd w:val="clear" w:color="auto" w:fill="auto"/>
            <w:vAlign w:val="center"/>
          </w:tcPr>
          <w:p w14:paraId="3138EA67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F85305B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9D0313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8BDF06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25F7AAF8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2966B201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63C795E5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ACE619B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214B894F" w14:textId="77777777" w:rsidTr="002D6212">
        <w:tc>
          <w:tcPr>
            <w:tcW w:w="1135" w:type="dxa"/>
            <w:shd w:val="clear" w:color="auto" w:fill="auto"/>
            <w:vAlign w:val="center"/>
          </w:tcPr>
          <w:p w14:paraId="011F47D2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812F1E5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9D6B747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42296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2E3A0C70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03FBDFE3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70C8A79B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CD2E296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7421E27A" w14:textId="77777777" w:rsidTr="002D6212">
        <w:tc>
          <w:tcPr>
            <w:tcW w:w="1135" w:type="dxa"/>
            <w:shd w:val="clear" w:color="auto" w:fill="auto"/>
            <w:vAlign w:val="center"/>
          </w:tcPr>
          <w:p w14:paraId="69DF55FE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7F2D74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389441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9C71EE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77CB9C16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592FF605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1FFE0BBD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7015170B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  <w:tr w:rsidR="00043FCD" w:rsidRPr="00392A9E" w14:paraId="5DDFEAC9" w14:textId="77777777" w:rsidTr="002D6212">
        <w:tc>
          <w:tcPr>
            <w:tcW w:w="1135" w:type="dxa"/>
            <w:shd w:val="clear" w:color="auto" w:fill="auto"/>
            <w:vAlign w:val="center"/>
          </w:tcPr>
          <w:p w14:paraId="52FA484C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B46DB0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2E0F039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6C9B23" w14:textId="77777777" w:rsidR="00043FCD" w:rsidRPr="00392A9E" w:rsidRDefault="00043FCD" w:rsidP="002D6212">
            <w:pPr>
              <w:widowControl/>
              <w:ind w:right="11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33888527" w14:textId="77777777" w:rsidR="00043FCD" w:rsidRPr="00392A9E" w:rsidRDefault="00043FCD" w:rsidP="002D6212">
            <w:pPr>
              <w:widowControl/>
              <w:ind w:right="11"/>
              <w:jc w:val="right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704" w:type="dxa"/>
            <w:shd w:val="clear" w:color="auto" w:fill="auto"/>
          </w:tcPr>
          <w:p w14:paraId="1768F154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037" w:type="dxa"/>
            <w:shd w:val="clear" w:color="auto" w:fill="auto"/>
            <w:vAlign w:val="center"/>
          </w:tcPr>
          <w:p w14:paraId="2FFED3EC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14:paraId="5E14C53F" w14:textId="77777777" w:rsidR="00043FCD" w:rsidRPr="00392A9E" w:rsidRDefault="00043FCD" w:rsidP="002D6212">
            <w:pPr>
              <w:widowControl/>
              <w:ind w:right="11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</w:p>
        </w:tc>
      </w:tr>
    </w:tbl>
    <w:p w14:paraId="776CBCE8" w14:textId="69DA5032" w:rsidR="00043FCD" w:rsidRDefault="00043FCD" w:rsidP="003466CC">
      <w:pPr>
        <w:widowControl/>
        <w:shd w:val="clear" w:color="auto" w:fill="FFFFFF"/>
        <w:jc w:val="center"/>
        <w:rPr>
          <w:rFonts w:ascii="仿宋_GB2312" w:eastAsia="仿宋_GB2312" w:hAnsi="仿宋"/>
          <w:sz w:val="30"/>
          <w:szCs w:val="30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                                                                                 造价咨询</w:t>
      </w:r>
      <w:r w:rsidRPr="00874195">
        <w:rPr>
          <w:rFonts w:ascii="宋体" w:hAnsi="宋体" w:hint="eastAsia"/>
          <w:szCs w:val="21"/>
          <w:shd w:val="clear" w:color="auto" w:fill="FFFFFF"/>
        </w:rPr>
        <w:t>机构：（公章）</w:t>
      </w:r>
      <w:r>
        <w:rPr>
          <w:rFonts w:ascii="仿宋_GB2312" w:eastAsia="仿宋_GB2312" w:hAnsi="仿宋"/>
          <w:sz w:val="30"/>
          <w:szCs w:val="30"/>
          <w:shd w:val="clear" w:color="auto" w:fill="FFFFFF"/>
        </w:rPr>
        <w:br w:type="page"/>
      </w:r>
    </w:p>
    <w:p w14:paraId="21980EFD" w14:textId="77777777" w:rsidR="00043FCD" w:rsidRDefault="00043FCD" w:rsidP="00043FCD">
      <w:pPr>
        <w:widowControl/>
        <w:shd w:val="clear" w:color="auto" w:fill="FFFFFF"/>
        <w:ind w:right="600"/>
        <w:jc w:val="left"/>
        <w:rPr>
          <w:rFonts w:ascii="仿宋_GB2312" w:eastAsia="仿宋_GB2312" w:hAnsi="仿宋"/>
          <w:sz w:val="30"/>
          <w:szCs w:val="30"/>
          <w:shd w:val="clear" w:color="auto" w:fill="FFFFFF"/>
        </w:rPr>
        <w:sectPr w:rsidR="00043FCD" w:rsidSect="00F22240">
          <w:headerReference w:type="default" r:id="rId8"/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AndChars" w:linePitch="312"/>
        </w:sectPr>
      </w:pPr>
    </w:p>
    <w:p w14:paraId="6183B961" w14:textId="77777777" w:rsidR="00043FCD" w:rsidRPr="0023570B" w:rsidRDefault="00043FCD" w:rsidP="00043FCD">
      <w:pPr>
        <w:pStyle w:val="p0"/>
        <w:spacing w:before="0" w:beforeAutospacing="0" w:afterLines="50" w:after="156" w:afterAutospacing="0" w:line="312" w:lineRule="auto"/>
        <w:jc w:val="center"/>
        <w:rPr>
          <w:rFonts w:ascii="方正小标宋简体" w:eastAsia="方正小标宋简体" w:hAnsi="仿宋" w:cs="Arial"/>
          <w:color w:val="000000"/>
          <w:sz w:val="36"/>
          <w:szCs w:val="36"/>
        </w:rPr>
      </w:pPr>
      <w:r w:rsidRPr="0023570B">
        <w:rPr>
          <w:rFonts w:ascii="方正小标宋简体" w:eastAsia="方正小标宋简体" w:hAnsi="仿宋" w:cs="Arial" w:hint="eastAsia"/>
          <w:bCs/>
          <w:color w:val="000000"/>
          <w:sz w:val="36"/>
          <w:szCs w:val="36"/>
        </w:rPr>
        <w:lastRenderedPageBreak/>
        <w:t>法定代表人授权书</w:t>
      </w:r>
    </w:p>
    <w:p w14:paraId="156BA44B" w14:textId="485AC205" w:rsidR="00043FCD" w:rsidRPr="00E17A74" w:rsidRDefault="00043FCD" w:rsidP="00043FCD">
      <w:pPr>
        <w:pStyle w:val="p0"/>
        <w:spacing w:before="0" w:beforeAutospacing="0" w:after="0" w:afterAutospacing="0" w:line="500" w:lineRule="atLeast"/>
        <w:ind w:firstLine="560"/>
        <w:rPr>
          <w:rFonts w:ascii="仿宋_GB2312" w:eastAsia="仿宋_GB2312" w:hAnsi="仿宋" w:cs="Arial"/>
          <w:color w:val="000000"/>
          <w:sz w:val="30"/>
          <w:szCs w:val="30"/>
        </w:rPr>
      </w:pPr>
      <w:r w:rsidRPr="00E17A74">
        <w:rPr>
          <w:rFonts w:ascii="仿宋_GB2312" w:eastAsia="仿宋_GB2312" w:hAnsi="仿宋" w:cs="Arial" w:hint="eastAsia"/>
          <w:color w:val="000000"/>
          <w:sz w:val="30"/>
          <w:szCs w:val="30"/>
        </w:rPr>
        <w:t>本人</w:t>
      </w:r>
      <w:r w:rsidRPr="00E17A74">
        <w:rPr>
          <w:rFonts w:ascii="仿宋_GB2312" w:eastAsia="仿宋_GB2312" w:hAnsi="仿宋" w:cs="Arial" w:hint="eastAsia"/>
          <w:color w:val="000000"/>
          <w:sz w:val="30"/>
          <w:szCs w:val="30"/>
          <w:u w:val="single"/>
        </w:rPr>
        <w:t xml:space="preserve">        </w:t>
      </w:r>
      <w:r w:rsidRPr="00E17A74">
        <w:rPr>
          <w:rFonts w:ascii="仿宋_GB2312" w:eastAsia="仿宋_GB2312" w:hAnsi="仿宋" w:cs="Arial" w:hint="eastAsia"/>
          <w:color w:val="000000"/>
          <w:sz w:val="30"/>
          <w:szCs w:val="30"/>
        </w:rPr>
        <w:t xml:space="preserve"> （姓名）系</w:t>
      </w:r>
      <w:r w:rsidRPr="00E17A74">
        <w:rPr>
          <w:rFonts w:ascii="仿宋_GB2312" w:eastAsia="仿宋_GB2312" w:hAnsi="仿宋" w:cs="Arial" w:hint="eastAsia"/>
          <w:color w:val="000000"/>
          <w:sz w:val="30"/>
          <w:szCs w:val="30"/>
          <w:u w:val="single"/>
        </w:rPr>
        <w:t xml:space="preserve">         </w:t>
      </w:r>
      <w:r w:rsidRPr="00E17A74">
        <w:rPr>
          <w:rFonts w:ascii="仿宋_GB2312" w:eastAsia="仿宋_GB2312" w:hAnsi="仿宋" w:cs="Arial" w:hint="eastAsia"/>
          <w:color w:val="000000"/>
          <w:sz w:val="30"/>
          <w:szCs w:val="30"/>
        </w:rPr>
        <w:t>（造价咨询机构名称）的法定代表人，现委托</w:t>
      </w:r>
      <w:r w:rsidRPr="00E17A74">
        <w:rPr>
          <w:rFonts w:ascii="仿宋_GB2312" w:eastAsia="仿宋_GB2312" w:hAnsi="仿宋" w:cs="Arial" w:hint="eastAsia"/>
          <w:color w:val="000000"/>
          <w:sz w:val="30"/>
          <w:szCs w:val="30"/>
          <w:u w:val="single"/>
        </w:rPr>
        <w:t xml:space="preserve">        </w:t>
      </w:r>
      <w:r w:rsidRPr="00E17A74">
        <w:rPr>
          <w:rFonts w:ascii="仿宋_GB2312" w:eastAsia="仿宋_GB2312" w:hAnsi="仿宋" w:cs="Arial" w:hint="eastAsia"/>
          <w:color w:val="000000"/>
          <w:sz w:val="30"/>
          <w:szCs w:val="30"/>
        </w:rPr>
        <w:t>（姓名）为我方代理人。代理人根据授权，以我方名义办理</w:t>
      </w:r>
      <w:r w:rsidR="003466CC">
        <w:rPr>
          <w:rFonts w:ascii="仿宋_GB2312" w:eastAsia="仿宋_GB2312" w:hAnsi="仿宋" w:cs="Arial" w:hint="eastAsia"/>
          <w:color w:val="000000"/>
          <w:sz w:val="30"/>
          <w:szCs w:val="30"/>
        </w:rPr>
        <w:t>海南外国语职业学院</w:t>
      </w:r>
      <w:r w:rsidRPr="00E17A74">
        <w:rPr>
          <w:rFonts w:ascii="仿宋_GB2312" w:eastAsia="仿宋_GB2312" w:hAnsi="仿宋" w:cs="Arial" w:hint="eastAsia"/>
          <w:color w:val="000000"/>
          <w:sz w:val="30"/>
          <w:szCs w:val="30"/>
        </w:rPr>
        <w:t>工程造价咨询机构备选库入库申请事宜和签署、澄清、说明、补正、递交、撤回、修改相关文件，其法律后果由我方承担。</w:t>
      </w:r>
    </w:p>
    <w:p w14:paraId="5D8A93DB" w14:textId="77777777" w:rsidR="00043FCD" w:rsidRPr="00E17A74" w:rsidRDefault="00043FCD" w:rsidP="00043FCD">
      <w:pPr>
        <w:pStyle w:val="p0"/>
        <w:spacing w:before="0" w:beforeAutospacing="0" w:after="0" w:afterAutospacing="0" w:line="500" w:lineRule="atLeast"/>
        <w:ind w:firstLineChars="200" w:firstLine="600"/>
        <w:rPr>
          <w:rFonts w:ascii="仿宋_GB2312" w:eastAsia="仿宋_GB2312" w:hAnsi="仿宋" w:cs="Arial"/>
          <w:color w:val="000000"/>
          <w:sz w:val="30"/>
          <w:szCs w:val="30"/>
          <w:u w:val="single"/>
        </w:rPr>
      </w:pPr>
      <w:r w:rsidRPr="00E17A74">
        <w:rPr>
          <w:rFonts w:ascii="仿宋_GB2312" w:eastAsia="仿宋_GB2312" w:hAnsi="仿宋" w:cs="Arial" w:hint="eastAsia"/>
          <w:color w:val="000000"/>
          <w:sz w:val="30"/>
          <w:szCs w:val="30"/>
        </w:rPr>
        <w:t>委托期限</w:t>
      </w:r>
      <w:r w:rsidRPr="00E17A74">
        <w:rPr>
          <w:rFonts w:ascii="仿宋_GB2312" w:eastAsia="仿宋_GB2312" w:hAnsi="仿宋" w:cs="Arial" w:hint="eastAsia"/>
          <w:color w:val="000000"/>
          <w:sz w:val="30"/>
          <w:szCs w:val="30"/>
          <w:u w:val="single"/>
        </w:rPr>
        <w:t xml:space="preserve">        </w:t>
      </w:r>
    </w:p>
    <w:p w14:paraId="285724C2" w14:textId="77777777" w:rsidR="00043FCD" w:rsidRPr="00E17A74" w:rsidRDefault="00043FCD" w:rsidP="00043FCD">
      <w:pPr>
        <w:pStyle w:val="p0"/>
        <w:spacing w:before="0" w:beforeAutospacing="0" w:afterLines="50" w:after="156" w:afterAutospacing="0" w:line="500" w:lineRule="atLeast"/>
        <w:ind w:firstLine="560"/>
        <w:rPr>
          <w:rFonts w:ascii="仿宋_GB2312" w:eastAsia="仿宋_GB2312" w:hAnsi="仿宋" w:cs="Arial"/>
          <w:color w:val="000000"/>
          <w:sz w:val="30"/>
          <w:szCs w:val="30"/>
        </w:rPr>
      </w:pPr>
      <w:r w:rsidRPr="00E17A74">
        <w:rPr>
          <w:rFonts w:ascii="仿宋_GB2312" w:eastAsia="仿宋_GB2312" w:hAnsi="仿宋" w:cs="Arial" w:hint="eastAsia"/>
          <w:color w:val="000000"/>
          <w:sz w:val="30"/>
          <w:szCs w:val="30"/>
        </w:rPr>
        <w:t>代理人无转委托权。</w:t>
      </w:r>
    </w:p>
    <w:p w14:paraId="3229E50B" w14:textId="77777777" w:rsidR="00043FCD" w:rsidRPr="00E17A74" w:rsidRDefault="00043FCD" w:rsidP="00043FCD">
      <w:pPr>
        <w:pStyle w:val="p0"/>
        <w:spacing w:before="0" w:beforeAutospacing="0" w:after="0" w:afterAutospacing="0" w:line="500" w:lineRule="atLeast"/>
        <w:rPr>
          <w:rFonts w:ascii="仿宋_GB2312" w:eastAsia="仿宋_GB2312" w:hAnsi="仿宋" w:cs="Arial"/>
          <w:color w:val="000000"/>
          <w:sz w:val="30"/>
          <w:szCs w:val="30"/>
        </w:rPr>
      </w:pPr>
      <w:r w:rsidRPr="00E17A74">
        <w:rPr>
          <w:rFonts w:ascii="仿宋_GB2312" w:eastAsia="仿宋_GB2312" w:hAnsi="仿宋" w:cs="Arial" w:hint="eastAsia"/>
          <w:color w:val="000000"/>
          <w:sz w:val="30"/>
          <w:szCs w:val="30"/>
        </w:rPr>
        <w:t>附：法定代表人及委托代理人身份证明</w:t>
      </w:r>
    </w:p>
    <w:p w14:paraId="0C44A42D" w14:textId="77777777" w:rsidR="00043FCD" w:rsidRPr="00E17A74" w:rsidRDefault="00043FCD" w:rsidP="00043FCD">
      <w:pPr>
        <w:rPr>
          <w:rFonts w:ascii="仿宋_GB2312" w:eastAsia="仿宋_GB2312" w:hAnsi="仿宋"/>
          <w:sz w:val="30"/>
          <w:szCs w:val="30"/>
          <w:shd w:val="clear" w:color="auto" w:fill="FFFFFF"/>
        </w:rPr>
      </w:pPr>
    </w:p>
    <w:p w14:paraId="405B0945" w14:textId="77777777" w:rsidR="00043FCD" w:rsidRPr="00E17A74" w:rsidRDefault="00043FCD" w:rsidP="00043FCD">
      <w:pPr>
        <w:rPr>
          <w:rFonts w:ascii="仿宋_GB2312" w:eastAsia="仿宋_GB2312" w:hAnsi="仿宋"/>
          <w:sz w:val="30"/>
          <w:szCs w:val="30"/>
          <w:shd w:val="clear" w:color="auto" w:fill="FFFFFF"/>
        </w:rPr>
      </w:pPr>
    </w:p>
    <w:p w14:paraId="7F7F7B5F" w14:textId="77777777" w:rsidR="00043FCD" w:rsidRPr="00E17A74" w:rsidRDefault="00043FCD" w:rsidP="00043FCD">
      <w:pPr>
        <w:widowControl/>
        <w:shd w:val="clear" w:color="auto" w:fill="FFFFFF"/>
        <w:spacing w:afterLines="50" w:after="156"/>
        <w:ind w:firstLineChars="950" w:firstLine="285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造价咨询机构：</w:t>
      </w:r>
      <w:r w:rsidRPr="00E17A74">
        <w:rPr>
          <w:rFonts w:ascii="仿宋_GB2312" w:eastAsia="仿宋_GB2312" w:hAnsi="仿宋" w:hint="eastAsia"/>
          <w:sz w:val="30"/>
          <w:szCs w:val="30"/>
          <w:u w:val="single"/>
          <w:shd w:val="clear" w:color="auto" w:fill="FFFFFF"/>
        </w:rPr>
        <w:t xml:space="preserve">                 </w:t>
      </w: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（公章）</w:t>
      </w:r>
    </w:p>
    <w:p w14:paraId="58ACED83" w14:textId="77777777" w:rsidR="00043FCD" w:rsidRPr="00E17A74" w:rsidRDefault="00043FCD" w:rsidP="00043FCD">
      <w:pPr>
        <w:widowControl/>
        <w:shd w:val="clear" w:color="auto" w:fill="FFFFFF"/>
        <w:spacing w:afterLines="50" w:after="156"/>
        <w:ind w:firstLineChars="1050" w:firstLine="315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法定代表人：</w:t>
      </w:r>
      <w:r w:rsidRPr="00E17A74">
        <w:rPr>
          <w:rFonts w:ascii="仿宋_GB2312" w:eastAsia="仿宋_GB2312" w:hAnsi="仿宋" w:hint="eastAsia"/>
          <w:sz w:val="30"/>
          <w:szCs w:val="30"/>
          <w:u w:val="single"/>
          <w:shd w:val="clear" w:color="auto" w:fill="FFFFFF"/>
        </w:rPr>
        <w:t xml:space="preserve">         </w:t>
      </w: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（签字或盖章）</w:t>
      </w:r>
    </w:p>
    <w:p w14:paraId="7D209A1F" w14:textId="77777777" w:rsidR="00043FCD" w:rsidRPr="00E17A74" w:rsidRDefault="00043FCD" w:rsidP="00043FCD">
      <w:pPr>
        <w:widowControl/>
        <w:shd w:val="clear" w:color="auto" w:fill="FFFFFF"/>
        <w:spacing w:afterLines="50" w:after="156"/>
        <w:ind w:firstLineChars="1050" w:firstLine="315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身份证号码：</w:t>
      </w:r>
      <w:r w:rsidRPr="00E17A74">
        <w:rPr>
          <w:rFonts w:ascii="仿宋_GB2312" w:eastAsia="仿宋_GB2312" w:hAnsi="仿宋" w:hint="eastAsia"/>
          <w:sz w:val="30"/>
          <w:szCs w:val="30"/>
          <w:u w:val="single"/>
          <w:shd w:val="clear" w:color="auto" w:fill="FFFFFF"/>
        </w:rPr>
        <w:t xml:space="preserve">                       </w:t>
      </w:r>
    </w:p>
    <w:p w14:paraId="66C587CD" w14:textId="77777777" w:rsidR="00043FCD" w:rsidRPr="00E17A74" w:rsidRDefault="00043FCD" w:rsidP="00043FCD">
      <w:pPr>
        <w:widowControl/>
        <w:shd w:val="clear" w:color="auto" w:fill="FFFFFF"/>
        <w:spacing w:afterLines="50" w:after="156"/>
        <w:ind w:firstLineChars="1050" w:firstLine="3150"/>
        <w:rPr>
          <w:rFonts w:ascii="仿宋_GB2312" w:eastAsia="仿宋_GB2312" w:hAnsi="仿宋"/>
          <w:sz w:val="30"/>
          <w:szCs w:val="30"/>
          <w:shd w:val="clear" w:color="auto" w:fill="FFFFFF"/>
        </w:rPr>
      </w:pP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授权代理人：</w:t>
      </w:r>
      <w:r w:rsidRPr="00E17A74">
        <w:rPr>
          <w:rFonts w:ascii="仿宋_GB2312" w:eastAsia="仿宋_GB2312" w:hAnsi="仿宋" w:hint="eastAsia"/>
          <w:sz w:val="30"/>
          <w:szCs w:val="30"/>
          <w:u w:val="single"/>
          <w:shd w:val="clear" w:color="auto" w:fill="FFFFFF"/>
        </w:rPr>
        <w:t xml:space="preserve">         </w:t>
      </w: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（签字或盖章）</w:t>
      </w:r>
    </w:p>
    <w:p w14:paraId="42F7BD15" w14:textId="77777777" w:rsidR="00043FCD" w:rsidRPr="00E17A74" w:rsidRDefault="00043FCD" w:rsidP="00043FCD">
      <w:pPr>
        <w:widowControl/>
        <w:shd w:val="clear" w:color="auto" w:fill="FFFFFF"/>
        <w:spacing w:afterLines="50" w:after="156"/>
        <w:ind w:firstLineChars="1050" w:firstLine="3150"/>
        <w:rPr>
          <w:rFonts w:ascii="仿宋_GB2312" w:eastAsia="仿宋_GB2312" w:hAnsi="仿宋"/>
          <w:sz w:val="30"/>
          <w:szCs w:val="30"/>
          <w:u w:val="single"/>
          <w:shd w:val="clear" w:color="auto" w:fill="FFFFFF"/>
        </w:rPr>
      </w:pP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身份证号码：</w:t>
      </w:r>
      <w:r w:rsidRPr="00E17A74">
        <w:rPr>
          <w:rFonts w:ascii="仿宋_GB2312" w:eastAsia="仿宋_GB2312" w:hAnsi="仿宋" w:hint="eastAsia"/>
          <w:sz w:val="30"/>
          <w:szCs w:val="30"/>
          <w:u w:val="single"/>
          <w:shd w:val="clear" w:color="auto" w:fill="FFFFFF"/>
        </w:rPr>
        <w:t xml:space="preserve">                       </w:t>
      </w:r>
    </w:p>
    <w:p w14:paraId="351DA0E7" w14:textId="77777777" w:rsidR="00043FCD" w:rsidRDefault="00043FCD" w:rsidP="00043FCD">
      <w:pPr>
        <w:widowControl/>
        <w:shd w:val="clear" w:color="auto" w:fill="FFFFFF"/>
        <w:spacing w:afterLines="50" w:after="156"/>
        <w:ind w:firstLineChars="1050" w:firstLine="3150"/>
        <w:rPr>
          <w:rFonts w:ascii="仿宋" w:eastAsia="仿宋" w:hAnsi="仿宋"/>
          <w:sz w:val="30"/>
          <w:szCs w:val="30"/>
          <w:shd w:val="clear" w:color="auto" w:fill="FFFFFF"/>
        </w:rPr>
        <w:sectPr w:rsidR="00043FCD" w:rsidSect="000940B2">
          <w:head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日      期：</w:t>
      </w:r>
      <w:r w:rsidRPr="00E17A74">
        <w:rPr>
          <w:rFonts w:ascii="仿宋_GB2312" w:eastAsia="仿宋_GB2312" w:hAnsi="仿宋" w:hint="eastAsia"/>
          <w:sz w:val="30"/>
          <w:szCs w:val="30"/>
          <w:u w:val="single"/>
          <w:shd w:val="clear" w:color="auto" w:fill="FFFFFF"/>
        </w:rPr>
        <w:t xml:space="preserve">      </w:t>
      </w: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年</w:t>
      </w:r>
      <w:r w:rsidRPr="00E17A74">
        <w:rPr>
          <w:rFonts w:ascii="仿宋_GB2312" w:eastAsia="仿宋_GB2312" w:hAnsi="仿宋" w:hint="eastAsia"/>
          <w:sz w:val="30"/>
          <w:szCs w:val="30"/>
          <w:u w:val="single"/>
          <w:shd w:val="clear" w:color="auto" w:fill="FFFFFF"/>
        </w:rPr>
        <w:t xml:space="preserve">    </w:t>
      </w: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月</w:t>
      </w:r>
      <w:r w:rsidRPr="00E17A74">
        <w:rPr>
          <w:rFonts w:ascii="仿宋_GB2312" w:eastAsia="仿宋_GB2312" w:hAnsi="仿宋" w:hint="eastAsia"/>
          <w:sz w:val="30"/>
          <w:szCs w:val="30"/>
          <w:u w:val="single"/>
          <w:shd w:val="clear" w:color="auto" w:fill="FFFFFF"/>
        </w:rPr>
        <w:t xml:space="preserve">    </w:t>
      </w:r>
      <w:r w:rsidRPr="00E17A74">
        <w:rPr>
          <w:rFonts w:ascii="仿宋_GB2312" w:eastAsia="仿宋_GB2312" w:hAnsi="仿宋" w:hint="eastAsia"/>
          <w:sz w:val="30"/>
          <w:szCs w:val="30"/>
          <w:shd w:val="clear" w:color="auto" w:fill="FFFFFF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7087"/>
      </w:tblGrid>
      <w:tr w:rsidR="00043FCD" w:rsidRPr="00074903" w14:paraId="3AC3866B" w14:textId="77777777" w:rsidTr="002D6212">
        <w:trPr>
          <w:trHeight w:val="3645"/>
        </w:trPr>
        <w:tc>
          <w:tcPr>
            <w:tcW w:w="2500" w:type="pct"/>
            <w:shd w:val="clear" w:color="auto" w:fill="auto"/>
            <w:vAlign w:val="center"/>
          </w:tcPr>
          <w:p w14:paraId="4CB28254" w14:textId="77777777" w:rsidR="00043FCD" w:rsidRPr="00074903" w:rsidRDefault="00043FCD" w:rsidP="002D6212">
            <w:pPr>
              <w:widowControl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74903">
              <w:rPr>
                <w:rFonts w:ascii="宋体" w:hAnsi="宋体" w:hint="eastAsia"/>
                <w:szCs w:val="21"/>
                <w:shd w:val="clear" w:color="auto" w:fill="FFFFFF"/>
              </w:rPr>
              <w:lastRenderedPageBreak/>
              <w:t>法定代表人身份证正面复印件</w:t>
            </w:r>
          </w:p>
          <w:p w14:paraId="773EA422" w14:textId="77777777" w:rsidR="00043FCD" w:rsidRPr="00074903" w:rsidRDefault="00043FCD" w:rsidP="00043FCD">
            <w:pPr>
              <w:widowControl/>
              <w:spacing w:afterLines="50" w:after="156"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74903">
              <w:rPr>
                <w:rFonts w:ascii="宋体" w:hAnsi="宋体" w:hint="eastAsia"/>
                <w:szCs w:val="21"/>
                <w:shd w:val="clear" w:color="auto" w:fill="FFFFFF"/>
              </w:rPr>
              <w:t>或电子扫描件粘贴处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92BA177" w14:textId="77777777" w:rsidR="00043FCD" w:rsidRPr="00074903" w:rsidRDefault="00043FCD" w:rsidP="002D6212">
            <w:pPr>
              <w:widowControl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74903">
              <w:rPr>
                <w:rFonts w:ascii="宋体" w:hAnsi="宋体" w:hint="eastAsia"/>
                <w:szCs w:val="21"/>
                <w:shd w:val="clear" w:color="auto" w:fill="FFFFFF"/>
              </w:rPr>
              <w:t>法定代表人身份证反面复印件</w:t>
            </w:r>
          </w:p>
          <w:p w14:paraId="59DE2879" w14:textId="77777777" w:rsidR="00043FCD" w:rsidRPr="00074903" w:rsidRDefault="00043FCD" w:rsidP="00043FCD">
            <w:pPr>
              <w:widowControl/>
              <w:spacing w:afterLines="50" w:after="156"/>
              <w:jc w:val="center"/>
              <w:rPr>
                <w:rFonts w:ascii="仿宋" w:eastAsia="仿宋" w:hAnsi="仿宋"/>
                <w:sz w:val="30"/>
                <w:szCs w:val="30"/>
                <w:shd w:val="clear" w:color="auto" w:fill="FFFFFF"/>
              </w:rPr>
            </w:pPr>
            <w:r w:rsidRPr="00074903">
              <w:rPr>
                <w:rFonts w:ascii="宋体" w:hAnsi="宋体" w:hint="eastAsia"/>
                <w:szCs w:val="21"/>
                <w:shd w:val="clear" w:color="auto" w:fill="FFFFFF"/>
              </w:rPr>
              <w:t>或电子扫描件粘贴处</w:t>
            </w:r>
          </w:p>
        </w:tc>
      </w:tr>
      <w:tr w:rsidR="00043FCD" w:rsidRPr="00074903" w14:paraId="1FC9EE97" w14:textId="77777777" w:rsidTr="002D6212">
        <w:trPr>
          <w:trHeight w:val="3645"/>
        </w:trPr>
        <w:tc>
          <w:tcPr>
            <w:tcW w:w="2500" w:type="pct"/>
            <w:shd w:val="clear" w:color="auto" w:fill="auto"/>
            <w:vAlign w:val="center"/>
          </w:tcPr>
          <w:p w14:paraId="7A089640" w14:textId="77777777" w:rsidR="00043FCD" w:rsidRPr="00074903" w:rsidRDefault="00043FCD" w:rsidP="002D6212">
            <w:pPr>
              <w:widowControl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74903">
              <w:rPr>
                <w:rFonts w:ascii="宋体" w:hAnsi="宋体" w:hint="eastAsia"/>
                <w:szCs w:val="21"/>
                <w:shd w:val="clear" w:color="auto" w:fill="FFFFFF"/>
              </w:rPr>
              <w:t>授权委托代理人身份证正面复印件</w:t>
            </w:r>
          </w:p>
          <w:p w14:paraId="36791E38" w14:textId="77777777" w:rsidR="00043FCD" w:rsidRPr="00074903" w:rsidRDefault="00043FCD" w:rsidP="00043FCD">
            <w:pPr>
              <w:widowControl/>
              <w:spacing w:afterLines="50" w:after="156"/>
              <w:jc w:val="center"/>
              <w:rPr>
                <w:rFonts w:ascii="仿宋" w:eastAsia="仿宋" w:hAnsi="仿宋"/>
                <w:sz w:val="30"/>
                <w:szCs w:val="30"/>
                <w:shd w:val="clear" w:color="auto" w:fill="FFFFFF"/>
              </w:rPr>
            </w:pPr>
            <w:r w:rsidRPr="00074903">
              <w:rPr>
                <w:rFonts w:ascii="宋体" w:hAnsi="宋体" w:hint="eastAsia"/>
                <w:szCs w:val="21"/>
                <w:shd w:val="clear" w:color="auto" w:fill="FFFFFF"/>
              </w:rPr>
              <w:t>或电子扫描件粘贴处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F8925AE" w14:textId="77777777" w:rsidR="00043FCD" w:rsidRPr="00074903" w:rsidRDefault="00043FCD" w:rsidP="002D6212">
            <w:pPr>
              <w:widowControl/>
              <w:jc w:val="center"/>
              <w:rPr>
                <w:rFonts w:ascii="宋体" w:hAnsi="宋体"/>
                <w:szCs w:val="21"/>
                <w:shd w:val="clear" w:color="auto" w:fill="FFFFFF"/>
              </w:rPr>
            </w:pPr>
            <w:r w:rsidRPr="00074903">
              <w:rPr>
                <w:rFonts w:ascii="宋体" w:hAnsi="宋体" w:hint="eastAsia"/>
                <w:szCs w:val="21"/>
                <w:shd w:val="clear" w:color="auto" w:fill="FFFFFF"/>
              </w:rPr>
              <w:t>授权委托代理人身份证反面复印件</w:t>
            </w:r>
          </w:p>
          <w:p w14:paraId="2B776E29" w14:textId="77777777" w:rsidR="00043FCD" w:rsidRPr="00074903" w:rsidRDefault="00043FCD" w:rsidP="00043FCD">
            <w:pPr>
              <w:widowControl/>
              <w:spacing w:afterLines="50" w:after="156"/>
              <w:jc w:val="center"/>
              <w:rPr>
                <w:rFonts w:ascii="仿宋" w:eastAsia="仿宋" w:hAnsi="仿宋"/>
                <w:sz w:val="30"/>
                <w:szCs w:val="30"/>
                <w:shd w:val="clear" w:color="auto" w:fill="FFFFFF"/>
              </w:rPr>
            </w:pPr>
            <w:r w:rsidRPr="00074903">
              <w:rPr>
                <w:rFonts w:ascii="宋体" w:hAnsi="宋体" w:hint="eastAsia"/>
                <w:szCs w:val="21"/>
                <w:shd w:val="clear" w:color="auto" w:fill="FFFFFF"/>
              </w:rPr>
              <w:t>或电子扫描件粘贴处</w:t>
            </w:r>
          </w:p>
        </w:tc>
      </w:tr>
    </w:tbl>
    <w:p w14:paraId="20D2EC93" w14:textId="77777777" w:rsidR="00043FCD" w:rsidRPr="00B174D0" w:rsidRDefault="00043FCD" w:rsidP="00043FCD">
      <w:pPr>
        <w:widowControl/>
        <w:shd w:val="clear" w:color="auto" w:fill="FFFFFF"/>
        <w:spacing w:beforeLines="50" w:before="156"/>
        <w:ind w:leftChars="2600" w:left="5460" w:right="116" w:firstLineChars="2300" w:firstLine="4830"/>
        <w:rPr>
          <w:rFonts w:ascii="宋体" w:hAnsi="宋体"/>
          <w:b/>
          <w:sz w:val="18"/>
          <w:szCs w:val="18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>造价咨询</w:t>
      </w:r>
      <w:r w:rsidRPr="00874195">
        <w:rPr>
          <w:rFonts w:ascii="宋体" w:hAnsi="宋体" w:hint="eastAsia"/>
          <w:szCs w:val="21"/>
          <w:shd w:val="clear" w:color="auto" w:fill="FFFFFF"/>
        </w:rPr>
        <w:t>机构：（公章）</w:t>
      </w:r>
    </w:p>
    <w:p w14:paraId="56CA9573" w14:textId="77777777" w:rsidR="00177EA7" w:rsidRPr="00043FCD" w:rsidRDefault="00177EA7"/>
    <w:sectPr w:rsidR="00177EA7" w:rsidRPr="00043FCD" w:rsidSect="00043FC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E002C" w14:textId="77777777" w:rsidR="00D12DD7" w:rsidRDefault="00D12DD7" w:rsidP="008F65FA">
      <w:r>
        <w:separator/>
      </w:r>
    </w:p>
  </w:endnote>
  <w:endnote w:type="continuationSeparator" w:id="0">
    <w:p w14:paraId="61DE7B41" w14:textId="77777777" w:rsidR="00D12DD7" w:rsidRDefault="00D12DD7" w:rsidP="008F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28CE0" w14:textId="77777777" w:rsidR="00D12DD7" w:rsidRDefault="00D12DD7" w:rsidP="008F65FA">
      <w:r>
        <w:separator/>
      </w:r>
    </w:p>
  </w:footnote>
  <w:footnote w:type="continuationSeparator" w:id="0">
    <w:p w14:paraId="24F57F70" w14:textId="77777777" w:rsidR="00D12DD7" w:rsidRDefault="00D12DD7" w:rsidP="008F6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9B1E0" w14:textId="77777777" w:rsidR="007E62D6" w:rsidRDefault="00D12DD7" w:rsidP="00015B2A">
    <w:pPr>
      <w:pStyle w:val="a3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FE79" w14:textId="77777777" w:rsidR="0036240D" w:rsidRDefault="00D12DD7" w:rsidP="00015B2A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80B12" w14:textId="77777777" w:rsidR="00C60D6F" w:rsidRPr="00015B2A" w:rsidRDefault="00D12DD7" w:rsidP="00BA18BE">
    <w:pPr>
      <w:pStyle w:val="a3"/>
      <w:pBdr>
        <w:bottom w:val="none" w:sz="0" w:space="0" w:color="auto"/>
      </w:pBdr>
      <w:jc w:val="both"/>
      <w:rPr>
        <w:rFonts w:ascii="宋体" w:hAnsi="宋体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7248" w14:textId="77777777" w:rsidR="005B51ED" w:rsidRDefault="00D12DD7" w:rsidP="004C5442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FCD"/>
    <w:rsid w:val="00043FCD"/>
    <w:rsid w:val="00053D81"/>
    <w:rsid w:val="0007432C"/>
    <w:rsid w:val="000A2A04"/>
    <w:rsid w:val="00177EA7"/>
    <w:rsid w:val="003466CC"/>
    <w:rsid w:val="008F65FA"/>
    <w:rsid w:val="009F7683"/>
    <w:rsid w:val="00B05043"/>
    <w:rsid w:val="00C23042"/>
    <w:rsid w:val="00D12DD7"/>
    <w:rsid w:val="00E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0A548"/>
  <w15:docId w15:val="{843B2BC0-C1C4-4444-B5C7-2C56A68B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3FCD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043F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8F6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5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239</Words>
  <Characters>1364</Characters>
  <Application>Microsoft Office Word</Application>
  <DocSecurity>0</DocSecurity>
  <Lines>11</Lines>
  <Paragraphs>3</Paragraphs>
  <ScaleCrop>false</ScaleCrop>
  <Company>微软中国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HAINAN COLLEGE OF FOREIGN STUDIED</dc:creator>
  <cp:keywords/>
  <dc:description/>
  <cp:lastModifiedBy>DELL</cp:lastModifiedBy>
  <cp:revision>7</cp:revision>
  <dcterms:created xsi:type="dcterms:W3CDTF">2017-05-17T04:01:00Z</dcterms:created>
  <dcterms:modified xsi:type="dcterms:W3CDTF">2020-04-26T03:11:00Z</dcterms:modified>
</cp:coreProperties>
</file>